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1E" w:rsidRDefault="00EC6A9C" w:rsidP="00AD34EE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</w:pPr>
      <w:r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  <w:t>О наличии оборудованных библиотек</w:t>
      </w:r>
    </w:p>
    <w:p w:rsidR="00220EE1" w:rsidRDefault="00220EE1" w:rsidP="00AD34EE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</w:pPr>
    </w:p>
    <w:p w:rsidR="00220EE1" w:rsidRPr="00220EE1" w:rsidRDefault="00220EE1" w:rsidP="00220EE1">
      <w:pPr>
        <w:shd w:val="clear" w:color="auto" w:fill="FFFFFF" w:themeFill="background1"/>
        <w:spacing w:after="21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20E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МАОУ СОШ № 33</w:t>
      </w:r>
      <w:r w:rsidRPr="00220E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производится ежегодное пополнение и обновление базы учебной</w:t>
      </w:r>
      <w:r w:rsidR="000156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художественной литературы. </w:t>
      </w:r>
      <w:r w:rsidRPr="00220E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Список учебной литературы р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азрабатывается в соответствии с </w:t>
      </w:r>
      <w:r w:rsidRPr="00220E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Федеральным перечнем. На приобретение учебной литературы расходуется  до 85 % субвенции.</w:t>
      </w:r>
    </w:p>
    <w:p w:rsidR="00220EE1" w:rsidRPr="00F743FC" w:rsidRDefault="00220EE1" w:rsidP="00F743FC">
      <w:pPr>
        <w:shd w:val="clear" w:color="auto" w:fill="FFFFFF" w:themeFill="background1"/>
        <w:spacing w:after="21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Школа</w:t>
      </w:r>
      <w:r w:rsidRPr="00220E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укомплектована учебниками и учебными пособиями, включенными Министерством образования и науки РФ в феде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ральный перечень</w:t>
      </w:r>
      <w:r w:rsidR="00F743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20EE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</w:t>
      </w:r>
      <w:r w:rsidR="00F743F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743FC" w:rsidRDefault="00220EE1" w:rsidP="00220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220EE1">
        <w:rPr>
          <w:rFonts w:ascii="Times New Roman" w:hAnsi="Times New Roman" w:cs="Times New Roman"/>
          <w:sz w:val="28"/>
          <w:szCs w:val="28"/>
          <w:lang w:val="ru-RU" w:eastAsia="ru-RU"/>
        </w:rPr>
        <w:t>Общий фонд библиотеки</w:t>
      </w:r>
      <w:r w:rsidR="00F743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F743FC" w:rsidRPr="00220EE1">
        <w:rPr>
          <w:rFonts w:ascii="Times New Roman" w:hAnsi="Times New Roman" w:cs="Times New Roman"/>
          <w:sz w:val="28"/>
          <w:szCs w:val="28"/>
          <w:lang w:val="ru-RU" w:eastAsia="ru-RU"/>
        </w:rPr>
        <w:t>состоит из литературы разных отраслей знаний</w:t>
      </w:r>
      <w:r w:rsidR="00F743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</w:t>
      </w:r>
      <w:r w:rsidRPr="00220EE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составляет 23307 экземпляров, из них: </w:t>
      </w:r>
      <w:r w:rsidR="00F743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</w:t>
      </w:r>
    </w:p>
    <w:p w:rsidR="00220EE1" w:rsidRPr="00220EE1" w:rsidRDefault="00220EE1" w:rsidP="00220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220EE1">
        <w:rPr>
          <w:rFonts w:ascii="Times New Roman" w:hAnsi="Times New Roman" w:cs="Times New Roman"/>
          <w:sz w:val="28"/>
          <w:szCs w:val="28"/>
          <w:lang w:val="ru-RU" w:eastAsia="ru-RU"/>
        </w:rPr>
        <w:t>основной фонд</w:t>
      </w:r>
      <w:r w:rsidR="00F743F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библиотеки – 8820 экземпляров;</w:t>
      </w:r>
    </w:p>
    <w:p w:rsidR="00220EE1" w:rsidRPr="00220EE1" w:rsidRDefault="00220EE1" w:rsidP="00220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220EE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учебный фонд – 14487 экземпляра.  </w:t>
      </w:r>
    </w:p>
    <w:p w:rsidR="00220EE1" w:rsidRPr="00220EE1" w:rsidRDefault="000156C8" w:rsidP="00220EE1">
      <w:pPr>
        <w:shd w:val="clear" w:color="auto" w:fill="FFFFFF" w:themeFill="background1"/>
        <w:spacing w:after="21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библиотеке оснащено 7</w:t>
      </w:r>
      <w:r w:rsidR="00220EE1" w:rsidRPr="00220E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автоматизированных</w:t>
      </w:r>
      <w:r w:rsidR="00F743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рабочих</w:t>
      </w:r>
      <w:r w:rsidR="00220EE1" w:rsidRPr="00220E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мест, </w:t>
      </w:r>
      <w:proofErr w:type="gramStart"/>
      <w:r w:rsidR="00220EE1" w:rsidRPr="00220E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обеспеченное</w:t>
      </w:r>
      <w:proofErr w:type="gramEnd"/>
      <w:r w:rsidR="00220EE1" w:rsidRPr="00220E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выходом в сеть интернет. </w:t>
      </w:r>
    </w:p>
    <w:p w:rsidR="00220EE1" w:rsidRPr="00220EE1" w:rsidRDefault="00220EE1" w:rsidP="00220EE1">
      <w:pPr>
        <w:shd w:val="clear" w:color="auto" w:fill="FFFFFF" w:themeFill="background1"/>
        <w:spacing w:after="21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20E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</w:t>
      </w:r>
      <w:proofErr w:type="gramStart"/>
      <w:r w:rsidRPr="00220E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 w:rsidRPr="00220E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обеспечен доступ к современным информационным справочным и поисковым системам с использованием сети Интернет. Обеспечивается контентная фильтрация трафика.</w:t>
      </w:r>
    </w:p>
    <w:p w:rsidR="00426669" w:rsidRPr="00AD34EE" w:rsidRDefault="00426669" w:rsidP="00AD34EE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433B32"/>
          <w:sz w:val="20"/>
          <w:szCs w:val="20"/>
        </w:rPr>
      </w:pPr>
    </w:p>
    <w:p w:rsidR="00350497" w:rsidRPr="002D5A1E" w:rsidRDefault="00350497">
      <w:pPr>
        <w:rPr>
          <w:lang w:val="ru-RU"/>
        </w:rPr>
      </w:pPr>
      <w:bookmarkStart w:id="0" w:name="_GoBack"/>
      <w:bookmarkEnd w:id="0"/>
    </w:p>
    <w:sectPr w:rsidR="00350497" w:rsidRPr="002D5A1E" w:rsidSect="008208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73F"/>
    <w:multiLevelType w:val="multilevel"/>
    <w:tmpl w:val="7840C2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1E"/>
    <w:rsid w:val="000156C8"/>
    <w:rsid w:val="00220EE1"/>
    <w:rsid w:val="002D5A1E"/>
    <w:rsid w:val="00350497"/>
    <w:rsid w:val="00426669"/>
    <w:rsid w:val="006825D1"/>
    <w:rsid w:val="006D6DB9"/>
    <w:rsid w:val="00820872"/>
    <w:rsid w:val="008C29EF"/>
    <w:rsid w:val="008E5323"/>
    <w:rsid w:val="00AD34EE"/>
    <w:rsid w:val="00B95DAE"/>
    <w:rsid w:val="00E97353"/>
    <w:rsid w:val="00EB298B"/>
    <w:rsid w:val="00EC6A9C"/>
    <w:rsid w:val="00F7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1E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D5A1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5A1E"/>
    <w:pPr>
      <w:widowControl w:val="0"/>
      <w:shd w:val="clear" w:color="auto" w:fill="FFFFFF"/>
      <w:spacing w:after="420" w:line="240" w:lineRule="atLeast"/>
      <w:jc w:val="center"/>
    </w:pPr>
    <w:rPr>
      <w:rFonts w:ascii="Times New Roman" w:hAnsi="Times New Roman" w:cs="Times New Roman"/>
      <w:sz w:val="28"/>
      <w:szCs w:val="28"/>
      <w:lang w:val="ru-RU"/>
    </w:rPr>
  </w:style>
  <w:style w:type="table" w:styleId="a3">
    <w:name w:val="Table Grid"/>
    <w:basedOn w:val="a1"/>
    <w:uiPriority w:val="59"/>
    <w:rsid w:val="00426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D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AD34EE"/>
    <w:rPr>
      <w:color w:val="0000FF"/>
      <w:u w:val="single"/>
    </w:rPr>
  </w:style>
  <w:style w:type="character" w:customStyle="1" w:styleId="link-external">
    <w:name w:val="link-external"/>
    <w:basedOn w:val="a0"/>
    <w:rsid w:val="008C29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1E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D5A1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5A1E"/>
    <w:pPr>
      <w:widowControl w:val="0"/>
      <w:shd w:val="clear" w:color="auto" w:fill="FFFFFF"/>
      <w:spacing w:after="420" w:line="240" w:lineRule="atLeast"/>
      <w:jc w:val="center"/>
    </w:pPr>
    <w:rPr>
      <w:rFonts w:ascii="Times New Roman" w:hAnsi="Times New Roman" w:cs="Times New Roman"/>
      <w:sz w:val="28"/>
      <w:szCs w:val="28"/>
      <w:lang w:val="ru-RU"/>
    </w:rPr>
  </w:style>
  <w:style w:type="table" w:styleId="a3">
    <w:name w:val="Table Grid"/>
    <w:basedOn w:val="a1"/>
    <w:uiPriority w:val="59"/>
    <w:rsid w:val="00426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D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AD34EE"/>
    <w:rPr>
      <w:color w:val="0000FF"/>
      <w:u w:val="single"/>
    </w:rPr>
  </w:style>
  <w:style w:type="character" w:customStyle="1" w:styleId="link-external">
    <w:name w:val="link-external"/>
    <w:basedOn w:val="a0"/>
    <w:rsid w:val="008C2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dcterms:created xsi:type="dcterms:W3CDTF">2026-03-18T09:43:00Z</dcterms:created>
  <dcterms:modified xsi:type="dcterms:W3CDTF">2026-03-18T09:44:00Z</dcterms:modified>
</cp:coreProperties>
</file>